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"/>
        <w:tblW w:w="0" w:type="auto"/>
        <w:tblLook w:val="04A0"/>
      </w:tblPr>
      <w:tblGrid>
        <w:gridCol w:w="4928"/>
        <w:gridCol w:w="2551"/>
        <w:gridCol w:w="2801"/>
      </w:tblGrid>
      <w:tr w:rsidR="00E63558" w:rsidRPr="007A1E38" w:rsidTr="007A1E38">
        <w:trPr>
          <w:trHeight w:val="313"/>
        </w:trPr>
        <w:tc>
          <w:tcPr>
            <w:tcW w:w="10280" w:type="dxa"/>
            <w:gridSpan w:val="3"/>
          </w:tcPr>
          <w:p w:rsidR="00D87D26" w:rsidRPr="00865262" w:rsidRDefault="00D87D26" w:rsidP="00D87D26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bookmarkStart w:id="0" w:name="_GoBack" w:colFirst="0" w:colLast="0"/>
            <w:r w:rsidRPr="00865262">
              <w:rPr>
                <w:rFonts w:ascii="Times New Roman" w:hAnsi="Times New Roman"/>
                <w:b/>
                <w:lang w:val="ru-RU"/>
              </w:rPr>
              <w:t>Наименование инвестиционно</w:t>
            </w:r>
            <w:r>
              <w:rPr>
                <w:rFonts w:ascii="Times New Roman" w:hAnsi="Times New Roman"/>
                <w:b/>
                <w:lang w:val="ru-RU"/>
              </w:rPr>
              <w:t>й</w:t>
            </w:r>
            <w:r w:rsidRPr="00865262">
              <w:rPr>
                <w:rFonts w:ascii="Times New Roman" w:hAnsi="Times New Roman"/>
                <w:b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lang w:val="ru-RU"/>
              </w:rPr>
              <w:t>площадки</w:t>
            </w:r>
          </w:p>
          <w:p w:rsidR="00E63558" w:rsidRDefault="003B15A1" w:rsidP="00D87D26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3B15A1">
              <w:rPr>
                <w:rFonts w:ascii="Times New Roman" w:hAnsi="Times New Roman"/>
                <w:b/>
                <w:lang w:val="ru-RU"/>
              </w:rPr>
              <w:t>ИП "Сырбаза"</w:t>
            </w:r>
          </w:p>
        </w:tc>
      </w:tr>
      <w:tr w:rsidR="00346598" w:rsidRPr="00BE5BFF" w:rsidTr="007A1E38">
        <w:trPr>
          <w:trHeight w:val="3148"/>
        </w:trPr>
        <w:tc>
          <w:tcPr>
            <w:tcW w:w="10280" w:type="dxa"/>
            <w:gridSpan w:val="3"/>
          </w:tcPr>
          <w:p w:rsidR="00346598" w:rsidRPr="002108F0" w:rsidRDefault="00346598" w:rsidP="00346598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2996445" cy="2626569"/>
                  <wp:effectExtent l="19050" t="0" r="0" b="0"/>
                  <wp:docPr id="4" name="Рисунок 1" descr="Ду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Дух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6445" cy="26265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9B6EAC">
              <w:rPr>
                <w:rFonts w:ascii="Times New Roman" w:hAnsi="Times New Roman"/>
                <w:b/>
                <w:noProof/>
                <w:lang w:val="ru-RU" w:eastAsia="ru-RU"/>
              </w:rPr>
              <w:drawing>
                <wp:inline distT="0" distB="0" distL="0" distR="0">
                  <wp:extent cx="3213100" cy="2409825"/>
                  <wp:effectExtent l="19050" t="0" r="6350" b="0"/>
                  <wp:docPr id="2" name="Рисунок 1" descr="C:\55\KPI\ФОТО\67-25-21 на территорию попасть не удалось ,собственника нет в городе\IMG-20240529-WA001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55\KPI\ФОТО\67-25-21 на территорию попасть не удалось ,собственника нет в городе\IMG-20240529-WA001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3100" cy="2409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705B" w:rsidRPr="007A1E38" w:rsidTr="007A1E38">
        <w:trPr>
          <w:trHeight w:val="270"/>
        </w:trPr>
        <w:tc>
          <w:tcPr>
            <w:tcW w:w="4928" w:type="dxa"/>
            <w:vAlign w:val="center"/>
          </w:tcPr>
          <w:p w:rsidR="007F705B" w:rsidRPr="00873AF5" w:rsidRDefault="004B0FC8" w:rsidP="004B0FC8">
            <w:pPr>
              <w:rPr>
                <w:rFonts w:ascii="Times New Roman" w:hAnsi="Times New Roman"/>
                <w:b/>
                <w:lang w:val="ru-RU"/>
              </w:rPr>
            </w:pPr>
            <w:r w:rsidRPr="005E3D3E">
              <w:rPr>
                <w:rFonts w:ascii="Times New Roman" w:hAnsi="Times New Roman"/>
                <w:b/>
                <w:lang w:val="ru-RU"/>
              </w:rPr>
              <w:t>Место</w:t>
            </w:r>
            <w:r>
              <w:rPr>
                <w:rFonts w:ascii="Times New Roman" w:hAnsi="Times New Roman"/>
                <w:b/>
                <w:lang w:val="ru-RU"/>
              </w:rPr>
              <w:t>расположение инвестиционной площадки</w:t>
            </w:r>
            <w:r w:rsidR="007F705B" w:rsidRPr="005E3D3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="00873AF5" w:rsidRPr="00873AF5">
              <w:rPr>
                <w:rFonts w:ascii="Times New Roman" w:hAnsi="Times New Roman"/>
                <w:b/>
                <w:bCs/>
                <w:spacing w:val="-3"/>
                <w:sz w:val="24"/>
                <w:szCs w:val="24"/>
                <w:lang w:val="ru-RU" w:eastAsia="ru-RU"/>
              </w:rPr>
              <w:t xml:space="preserve">Кадастровый номер </w:t>
            </w:r>
            <w:r w:rsidR="00873AF5" w:rsidRPr="00873AF5">
              <w:rPr>
                <w:rFonts w:ascii="Times New Roman" w:hAnsi="Times New Roman"/>
                <w:bCs/>
                <w:spacing w:val="-3"/>
                <w:sz w:val="24"/>
                <w:szCs w:val="24"/>
                <w:lang w:val="ru-RU" w:eastAsia="ru-RU"/>
              </w:rPr>
              <w:t>(при наличии)</w:t>
            </w:r>
          </w:p>
        </w:tc>
        <w:tc>
          <w:tcPr>
            <w:tcW w:w="5352" w:type="dxa"/>
            <w:gridSpan w:val="2"/>
            <w:tcBorders>
              <w:bottom w:val="single" w:sz="4" w:space="0" w:color="auto"/>
            </w:tcBorders>
            <w:vAlign w:val="center"/>
          </w:tcPr>
          <w:p w:rsidR="007F705B" w:rsidRPr="003C2917" w:rsidRDefault="00E45171" w:rsidP="00D87D26">
            <w:pPr>
              <w:spacing w:line="240" w:lineRule="auto"/>
              <w:rPr>
                <w:rFonts w:ascii="Times New Roman" w:hAnsi="Times New Roman"/>
                <w:lang w:val="ru-RU"/>
              </w:rPr>
            </w:pPr>
            <w:r w:rsidRPr="003C2917">
              <w:rPr>
                <w:rFonts w:ascii="Times New Roman" w:hAnsi="Times New Roman"/>
                <w:lang w:val="ru-RU"/>
              </w:rPr>
              <w:t>Смоленская обл., г</w:t>
            </w:r>
            <w:proofErr w:type="gramStart"/>
            <w:r w:rsidRPr="003C2917">
              <w:rPr>
                <w:rFonts w:ascii="Times New Roman" w:hAnsi="Times New Roman"/>
                <w:lang w:val="ru-RU"/>
              </w:rPr>
              <w:t>.Я</w:t>
            </w:r>
            <w:proofErr w:type="gramEnd"/>
            <w:r w:rsidRPr="003C2917">
              <w:rPr>
                <w:rFonts w:ascii="Times New Roman" w:hAnsi="Times New Roman"/>
                <w:lang w:val="ru-RU"/>
              </w:rPr>
              <w:t xml:space="preserve">рцево, </w:t>
            </w:r>
            <w:proofErr w:type="spellStart"/>
            <w:r w:rsidRPr="003C2917">
              <w:rPr>
                <w:rFonts w:ascii="Times New Roman" w:hAnsi="Times New Roman"/>
                <w:lang w:val="ru-RU"/>
              </w:rPr>
              <w:t>Духовщинское</w:t>
            </w:r>
            <w:proofErr w:type="spellEnd"/>
            <w:r w:rsidRPr="003C2917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3C2917">
              <w:rPr>
                <w:rFonts w:ascii="Times New Roman" w:hAnsi="Times New Roman"/>
                <w:lang w:val="ru-RU"/>
              </w:rPr>
              <w:t>ш</w:t>
            </w:r>
            <w:proofErr w:type="spellEnd"/>
            <w:r w:rsidRPr="003C2917">
              <w:rPr>
                <w:rFonts w:ascii="Times New Roman" w:hAnsi="Times New Roman"/>
                <w:lang w:val="ru-RU"/>
              </w:rPr>
              <w:t xml:space="preserve">., д.8, </w:t>
            </w:r>
            <w:r w:rsidRPr="003C2917">
              <w:rPr>
                <w:rFonts w:ascii="Times New Roman" w:hAnsi="Times New Roman"/>
                <w:i/>
                <w:lang w:val="ru-RU"/>
              </w:rPr>
              <w:t>67:25:0010317:40</w:t>
            </w:r>
          </w:p>
        </w:tc>
      </w:tr>
      <w:tr w:rsidR="00DE4FC7" w:rsidRPr="007A1E38" w:rsidTr="007A1E38">
        <w:trPr>
          <w:trHeight w:val="270"/>
        </w:trPr>
        <w:tc>
          <w:tcPr>
            <w:tcW w:w="4928" w:type="dxa"/>
            <w:vAlign w:val="center"/>
          </w:tcPr>
          <w:p w:rsidR="00DE4FC7" w:rsidRPr="00DE4FC7" w:rsidRDefault="00DE4FC7" w:rsidP="00DE4FC7">
            <w:pPr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Категория земель и вид разрешенного использования</w:t>
            </w:r>
          </w:p>
        </w:tc>
        <w:tc>
          <w:tcPr>
            <w:tcW w:w="5352" w:type="dxa"/>
            <w:gridSpan w:val="2"/>
            <w:tcBorders>
              <w:top w:val="single" w:sz="4" w:space="0" w:color="auto"/>
            </w:tcBorders>
            <w:vAlign w:val="center"/>
          </w:tcPr>
          <w:p w:rsidR="00DE4FC7" w:rsidRPr="00ED394F" w:rsidRDefault="00ED394F" w:rsidP="00634D27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  <w:highlight w:val="yellow"/>
                <w:lang w:val="ru-RU"/>
              </w:rPr>
            </w:pPr>
            <w:r w:rsidRPr="00ED394F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Земли поселений (земли населенных пунктов)</w:t>
            </w:r>
            <w:r w:rsidR="00634D27" w:rsidRPr="00ED394F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.</w:t>
            </w:r>
            <w:r w:rsidR="00657807" w:rsidRPr="00ED394F">
              <w:rPr>
                <w:rFonts w:ascii="Times New Roman" w:hAnsi="Times New Roman"/>
                <w:sz w:val="24"/>
                <w:szCs w:val="24"/>
                <w:lang w:val="ru-RU"/>
              </w:rPr>
              <w:br/>
            </w:r>
            <w:r w:rsidR="00657807" w:rsidRPr="00ED394F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Для объектов жилой застройки</w:t>
            </w:r>
            <w:proofErr w:type="gramStart"/>
            <w:r w:rsidR="00657807" w:rsidRPr="00ED394F">
              <w:rPr>
                <w:rFonts w:ascii="Times New Roman" w:hAnsi="Times New Roman"/>
                <w:sz w:val="24"/>
                <w:szCs w:val="24"/>
                <w:lang w:val="ru-RU"/>
              </w:rPr>
              <w:br/>
            </w:r>
            <w:r w:rsidR="00657807" w:rsidRPr="00ED394F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П</w:t>
            </w:r>
            <w:proofErr w:type="gramEnd"/>
            <w:r w:rsidR="00657807" w:rsidRPr="00ED394F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од производственную базу</w:t>
            </w:r>
          </w:p>
        </w:tc>
      </w:tr>
      <w:tr w:rsidR="00DE4FC7" w:rsidRPr="003C2917" w:rsidTr="007A1E38">
        <w:trPr>
          <w:trHeight w:val="270"/>
        </w:trPr>
        <w:tc>
          <w:tcPr>
            <w:tcW w:w="4928" w:type="dxa"/>
            <w:vAlign w:val="center"/>
          </w:tcPr>
          <w:p w:rsidR="00DE4FC7" w:rsidRPr="00DE4FC7" w:rsidRDefault="00DE4FC7" w:rsidP="00C04B58">
            <w:pPr>
              <w:rPr>
                <w:rFonts w:ascii="Times New Roman" w:hAnsi="Times New Roman"/>
                <w:b/>
                <w:lang w:val="ru-RU"/>
              </w:rPr>
            </w:pPr>
            <w:r w:rsidRPr="00DE4FC7">
              <w:rPr>
                <w:rFonts w:ascii="Times New Roman" w:hAnsi="Times New Roman"/>
                <w:b/>
                <w:lang w:val="ru-RU"/>
              </w:rPr>
              <w:t>Общая п</w:t>
            </w:r>
            <w:r w:rsidR="00C04B58">
              <w:rPr>
                <w:rFonts w:ascii="Times New Roman" w:hAnsi="Times New Roman"/>
                <w:b/>
                <w:lang w:val="ru-RU"/>
              </w:rPr>
              <w:t>лощадь</w:t>
            </w:r>
          </w:p>
        </w:tc>
        <w:tc>
          <w:tcPr>
            <w:tcW w:w="5352" w:type="dxa"/>
            <w:gridSpan w:val="2"/>
            <w:tcBorders>
              <w:top w:val="single" w:sz="4" w:space="0" w:color="auto"/>
            </w:tcBorders>
            <w:vAlign w:val="center"/>
          </w:tcPr>
          <w:p w:rsidR="00DE4FC7" w:rsidRPr="003C2917" w:rsidRDefault="00E45171" w:rsidP="00D87D26">
            <w:pPr>
              <w:spacing w:line="240" w:lineRule="auto"/>
              <w:rPr>
                <w:rFonts w:ascii="Times New Roman" w:hAnsi="Times New Roman"/>
                <w:i/>
                <w:highlight w:val="yellow"/>
                <w:lang w:val="ru-RU"/>
              </w:rPr>
            </w:pPr>
            <w:r w:rsidRPr="003C2917">
              <w:rPr>
                <w:rFonts w:ascii="Times New Roman" w:hAnsi="Times New Roman"/>
              </w:rPr>
              <w:t>1,6га</w:t>
            </w:r>
          </w:p>
        </w:tc>
      </w:tr>
      <w:tr w:rsidR="00FC352D" w:rsidRPr="003C2917" w:rsidTr="007A1E38">
        <w:trPr>
          <w:trHeight w:val="270"/>
        </w:trPr>
        <w:tc>
          <w:tcPr>
            <w:tcW w:w="4928" w:type="dxa"/>
            <w:vAlign w:val="center"/>
          </w:tcPr>
          <w:p w:rsidR="00FC352D" w:rsidRPr="00DE4FC7" w:rsidRDefault="00966C23" w:rsidP="00902DBF">
            <w:pPr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Форма собственности</w:t>
            </w:r>
          </w:p>
        </w:tc>
        <w:tc>
          <w:tcPr>
            <w:tcW w:w="5352" w:type="dxa"/>
            <w:gridSpan w:val="2"/>
            <w:tcBorders>
              <w:top w:val="single" w:sz="4" w:space="0" w:color="auto"/>
            </w:tcBorders>
            <w:vAlign w:val="center"/>
          </w:tcPr>
          <w:p w:rsidR="00FC352D" w:rsidRPr="003C2917" w:rsidRDefault="003C2917" w:rsidP="00D87D26">
            <w:pPr>
              <w:spacing w:line="240" w:lineRule="auto"/>
              <w:rPr>
                <w:rFonts w:ascii="Times New Roman" w:hAnsi="Times New Roman"/>
                <w:i/>
                <w:lang w:val="ru-RU"/>
              </w:rPr>
            </w:pPr>
            <w:r w:rsidRPr="003C2917">
              <w:rPr>
                <w:rFonts w:ascii="Times New Roman" w:hAnsi="Times New Roman"/>
                <w:i/>
                <w:lang w:val="ru-RU"/>
              </w:rPr>
              <w:t>частная</w:t>
            </w:r>
          </w:p>
        </w:tc>
      </w:tr>
      <w:tr w:rsidR="00966C23" w:rsidRPr="003C2917" w:rsidTr="007A1E38">
        <w:trPr>
          <w:trHeight w:val="270"/>
        </w:trPr>
        <w:tc>
          <w:tcPr>
            <w:tcW w:w="4928" w:type="dxa"/>
            <w:vAlign w:val="center"/>
          </w:tcPr>
          <w:p w:rsidR="00966C23" w:rsidRPr="00966C23" w:rsidRDefault="00966C23" w:rsidP="00902DBF">
            <w:pPr>
              <w:rPr>
                <w:rFonts w:ascii="Times New Roman" w:hAnsi="Times New Roman"/>
                <w:b/>
                <w:lang w:val="ru-RU"/>
              </w:rPr>
            </w:pPr>
            <w:r w:rsidRPr="00966C23">
              <w:rPr>
                <w:rFonts w:ascii="Times New Roman" w:hAnsi="Times New Roman"/>
                <w:b/>
                <w:lang w:val="ru-RU"/>
              </w:rPr>
              <w:t>Условия приобретения аренда/выкуп</w:t>
            </w:r>
          </w:p>
        </w:tc>
        <w:tc>
          <w:tcPr>
            <w:tcW w:w="5352" w:type="dxa"/>
            <w:gridSpan w:val="2"/>
            <w:tcBorders>
              <w:top w:val="single" w:sz="4" w:space="0" w:color="auto"/>
            </w:tcBorders>
            <w:vAlign w:val="center"/>
          </w:tcPr>
          <w:p w:rsidR="00966C23" w:rsidRPr="003C2917" w:rsidRDefault="003C2917" w:rsidP="00D87D26">
            <w:pPr>
              <w:spacing w:line="240" w:lineRule="auto"/>
              <w:rPr>
                <w:rFonts w:ascii="Times New Roman" w:hAnsi="Times New Roman"/>
                <w:i/>
                <w:lang w:val="ru-RU"/>
              </w:rPr>
            </w:pPr>
            <w:r w:rsidRPr="003C2917">
              <w:rPr>
                <w:rFonts w:ascii="Times New Roman" w:hAnsi="Times New Roman"/>
                <w:i/>
                <w:lang w:val="ru-RU"/>
              </w:rPr>
              <w:t>а</w:t>
            </w:r>
            <w:proofErr w:type="spellStart"/>
            <w:r w:rsidRPr="003C2917">
              <w:rPr>
                <w:rFonts w:ascii="Times New Roman" w:hAnsi="Times New Roman"/>
                <w:i/>
              </w:rPr>
              <w:t>ренда</w:t>
            </w:r>
            <w:proofErr w:type="spellEnd"/>
            <w:r w:rsidRPr="003C2917">
              <w:rPr>
                <w:rFonts w:ascii="Times New Roman" w:hAnsi="Times New Roman"/>
                <w:i/>
                <w:lang w:val="ru-RU"/>
              </w:rPr>
              <w:t>, договорная цена</w:t>
            </w:r>
          </w:p>
        </w:tc>
      </w:tr>
      <w:tr w:rsidR="00966C23" w:rsidRPr="007A1E38" w:rsidTr="007A1E38">
        <w:trPr>
          <w:trHeight w:val="270"/>
        </w:trPr>
        <w:tc>
          <w:tcPr>
            <w:tcW w:w="4928" w:type="dxa"/>
            <w:vAlign w:val="center"/>
          </w:tcPr>
          <w:p w:rsidR="00966C23" w:rsidRPr="00DE4FC7" w:rsidRDefault="00966C23" w:rsidP="00966C23">
            <w:pPr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 xml:space="preserve">Наличие строений </w:t>
            </w:r>
            <w:r w:rsidRPr="00D1663D">
              <w:rPr>
                <w:rFonts w:ascii="Times New Roman" w:hAnsi="Times New Roman"/>
                <w:lang w:val="ru-RU"/>
              </w:rPr>
              <w:t>(площадь, этажность и высота потолков)</w:t>
            </w:r>
          </w:p>
        </w:tc>
        <w:tc>
          <w:tcPr>
            <w:tcW w:w="5352" w:type="dxa"/>
            <w:gridSpan w:val="2"/>
            <w:tcBorders>
              <w:top w:val="single" w:sz="4" w:space="0" w:color="auto"/>
            </w:tcBorders>
            <w:vAlign w:val="center"/>
          </w:tcPr>
          <w:p w:rsidR="00966C23" w:rsidRPr="003C2917" w:rsidRDefault="003C2917" w:rsidP="00D87D26">
            <w:pPr>
              <w:spacing w:line="240" w:lineRule="auto"/>
              <w:rPr>
                <w:rFonts w:ascii="Times New Roman" w:hAnsi="Times New Roman"/>
                <w:i/>
                <w:highlight w:val="yellow"/>
                <w:lang w:val="ru-RU"/>
              </w:rPr>
            </w:pPr>
            <w:proofErr w:type="gramStart"/>
            <w:r w:rsidRPr="003C2917">
              <w:rPr>
                <w:rFonts w:ascii="Times New Roman" w:hAnsi="Times New Roman"/>
                <w:i/>
                <w:lang w:val="ru-RU"/>
              </w:rPr>
              <w:t>Складские помещения, офис, гаражи, котельная, компрессорная, погрузочная рампа, помещение пл.2165 кв.м. состоит из двух этажей с грузовым лифтом.</w:t>
            </w:r>
            <w:proofErr w:type="gramEnd"/>
          </w:p>
        </w:tc>
      </w:tr>
      <w:tr w:rsidR="00966C23" w:rsidRPr="007A1E38" w:rsidTr="007A1E38">
        <w:trPr>
          <w:trHeight w:val="270"/>
        </w:trPr>
        <w:tc>
          <w:tcPr>
            <w:tcW w:w="4928" w:type="dxa"/>
            <w:vAlign w:val="center"/>
          </w:tcPr>
          <w:p w:rsidR="00966C23" w:rsidRPr="007F705B" w:rsidRDefault="00966C23" w:rsidP="00966C23">
            <w:pPr>
              <w:rPr>
                <w:rFonts w:ascii="Times New Roman" w:hAnsi="Times New Roman"/>
                <w:b/>
                <w:lang w:val="ru-RU"/>
              </w:rPr>
            </w:pPr>
            <w:r w:rsidRPr="007F705B">
              <w:rPr>
                <w:rFonts w:ascii="Times New Roman" w:hAnsi="Times New Roman"/>
                <w:b/>
                <w:lang w:val="ru-RU"/>
              </w:rPr>
              <w:t>Краткая характеристика инженерной инфраструктуры</w:t>
            </w:r>
            <w:r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7F705B">
              <w:rPr>
                <w:rFonts w:ascii="Times New Roman" w:hAnsi="Times New Roman"/>
                <w:lang w:val="ru-RU"/>
              </w:rPr>
              <w:t>(в случае ее отсутствия – информация о возможности подключения)</w:t>
            </w:r>
          </w:p>
        </w:tc>
        <w:tc>
          <w:tcPr>
            <w:tcW w:w="5352" w:type="dxa"/>
            <w:gridSpan w:val="2"/>
            <w:tcBorders>
              <w:top w:val="single" w:sz="4" w:space="0" w:color="auto"/>
            </w:tcBorders>
            <w:vAlign w:val="center"/>
          </w:tcPr>
          <w:p w:rsidR="00E45171" w:rsidRPr="003C2917" w:rsidRDefault="00E45171" w:rsidP="003C2917">
            <w:pPr>
              <w:ind w:firstLine="34"/>
              <w:rPr>
                <w:rFonts w:ascii="Times New Roman" w:hAnsi="Times New Roman"/>
                <w:lang w:val="ru-RU"/>
              </w:rPr>
            </w:pPr>
            <w:r w:rsidRPr="003C2917">
              <w:rPr>
                <w:rFonts w:ascii="Times New Roman" w:hAnsi="Times New Roman"/>
                <w:lang w:val="ru-RU"/>
              </w:rPr>
              <w:t>- газоснабжение –</w:t>
            </w:r>
            <w:r w:rsidRPr="003C2917">
              <w:rPr>
                <w:rFonts w:ascii="Times New Roman" w:hAnsi="Times New Roman"/>
                <w:spacing w:val="-4"/>
                <w:lang w:val="ru-RU"/>
              </w:rPr>
              <w:t xml:space="preserve"> имеется на территории, </w:t>
            </w:r>
            <w:r w:rsidRPr="003C2917">
              <w:rPr>
                <w:rFonts w:ascii="Times New Roman" w:hAnsi="Times New Roman"/>
                <w:lang w:val="ru-RU"/>
              </w:rPr>
              <w:t>максимально возможная мощность – 4000 куб.м./час</w:t>
            </w:r>
            <w:r w:rsidRPr="003C2917">
              <w:rPr>
                <w:rFonts w:ascii="Times New Roman" w:hAnsi="Times New Roman"/>
                <w:spacing w:val="-4"/>
                <w:lang w:val="ru-RU"/>
              </w:rPr>
              <w:t>;</w:t>
            </w:r>
            <w:r w:rsidRPr="003C2917">
              <w:rPr>
                <w:rFonts w:ascii="Times New Roman" w:hAnsi="Times New Roman"/>
                <w:lang w:val="ru-RU"/>
              </w:rPr>
              <w:t xml:space="preserve"> </w:t>
            </w:r>
          </w:p>
          <w:p w:rsidR="00E45171" w:rsidRPr="003B15A1" w:rsidRDefault="00E45171" w:rsidP="003C2917">
            <w:pPr>
              <w:ind w:firstLine="34"/>
              <w:rPr>
                <w:rFonts w:ascii="Times New Roman" w:hAnsi="Times New Roman"/>
                <w:lang w:val="ru-RU"/>
              </w:rPr>
            </w:pPr>
            <w:r w:rsidRPr="003C2917">
              <w:rPr>
                <w:rFonts w:ascii="Times New Roman" w:hAnsi="Times New Roman"/>
                <w:lang w:val="ru-RU"/>
              </w:rPr>
              <w:t xml:space="preserve">- электроснабжение – ближайший открытый центр питания ПС  Ярцево 1 110/10 на расстоянии 2,9 км до границы земельного участка </w:t>
            </w:r>
            <w:proofErr w:type="gramStart"/>
            <w:r w:rsidRPr="003C2917">
              <w:rPr>
                <w:rFonts w:ascii="Times New Roman" w:hAnsi="Times New Roman"/>
                <w:lang w:val="ru-RU"/>
              </w:rPr>
              <w:t>по</w:t>
            </w:r>
            <w:proofErr w:type="gramEnd"/>
            <w:r w:rsidRPr="003C2917">
              <w:rPr>
                <w:rFonts w:ascii="Times New Roman" w:hAnsi="Times New Roman"/>
                <w:lang w:val="ru-RU"/>
              </w:rPr>
              <w:t xml:space="preserve"> прямой. </w:t>
            </w:r>
            <w:r w:rsidRPr="003B15A1">
              <w:rPr>
                <w:rFonts w:ascii="Times New Roman" w:hAnsi="Times New Roman"/>
                <w:lang w:val="ru-RU"/>
              </w:rPr>
              <w:t xml:space="preserve">Резерв мощности для тех. присоединения 5,89 МВА;  </w:t>
            </w:r>
          </w:p>
          <w:p w:rsidR="00966C23" w:rsidRPr="003C2917" w:rsidRDefault="00E45171" w:rsidP="003C2917">
            <w:pPr>
              <w:spacing w:line="240" w:lineRule="auto"/>
              <w:ind w:firstLine="34"/>
              <w:rPr>
                <w:rFonts w:ascii="Times New Roman" w:hAnsi="Times New Roman"/>
                <w:i/>
                <w:highlight w:val="yellow"/>
                <w:lang w:val="ru-RU"/>
              </w:rPr>
            </w:pPr>
            <w:r w:rsidRPr="003C2917">
              <w:rPr>
                <w:rFonts w:ascii="Times New Roman" w:hAnsi="Times New Roman"/>
                <w:lang w:val="ru-RU"/>
              </w:rPr>
              <w:t>- водоснабжение – на участке, м</w:t>
            </w:r>
            <w:r w:rsidRPr="003C2917">
              <w:rPr>
                <w:rFonts w:ascii="Times New Roman" w:hAnsi="Times New Roman"/>
                <w:spacing w:val="-4"/>
                <w:lang w:val="ru-RU"/>
              </w:rPr>
              <w:t>аксимально возможная мощность -83,27 куб.м./сутки</w:t>
            </w:r>
          </w:p>
        </w:tc>
      </w:tr>
      <w:tr w:rsidR="00966C23" w:rsidRPr="007A1E38" w:rsidTr="007A1E38">
        <w:trPr>
          <w:trHeight w:val="270"/>
        </w:trPr>
        <w:tc>
          <w:tcPr>
            <w:tcW w:w="4928" w:type="dxa"/>
            <w:vAlign w:val="center"/>
          </w:tcPr>
          <w:p w:rsidR="00966C23" w:rsidRPr="00DE4FC7" w:rsidRDefault="00966C23" w:rsidP="00966C23">
            <w:pPr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 xml:space="preserve">Транспортная доступность </w:t>
            </w:r>
            <w:r w:rsidRPr="00DE4FC7">
              <w:rPr>
                <w:rFonts w:ascii="Times New Roman" w:hAnsi="Times New Roman"/>
                <w:b/>
                <w:lang w:val="ru-RU"/>
              </w:rPr>
              <w:t xml:space="preserve">(наличие </w:t>
            </w:r>
            <w:proofErr w:type="spellStart"/>
            <w:r w:rsidRPr="00DE4FC7">
              <w:rPr>
                <w:rFonts w:ascii="Times New Roman" w:hAnsi="Times New Roman"/>
                <w:b/>
                <w:lang w:val="ru-RU"/>
              </w:rPr>
              <w:t>жд</w:t>
            </w:r>
            <w:proofErr w:type="spellEnd"/>
            <w:r w:rsidRPr="00DE4FC7">
              <w:rPr>
                <w:rFonts w:ascii="Times New Roman" w:hAnsi="Times New Roman"/>
                <w:b/>
                <w:lang w:val="ru-RU"/>
              </w:rPr>
              <w:t xml:space="preserve"> ветки, прилегание автомобильной дороги, наличие и покрытие подъездной автомобильной дороги)</w:t>
            </w:r>
          </w:p>
        </w:tc>
        <w:tc>
          <w:tcPr>
            <w:tcW w:w="5352" w:type="dxa"/>
            <w:gridSpan w:val="2"/>
            <w:tcBorders>
              <w:top w:val="single" w:sz="4" w:space="0" w:color="auto"/>
            </w:tcBorders>
            <w:vAlign w:val="center"/>
          </w:tcPr>
          <w:p w:rsidR="00E45171" w:rsidRPr="003C2917" w:rsidRDefault="00E45171" w:rsidP="003C2917">
            <w:pPr>
              <w:ind w:firstLine="34"/>
              <w:rPr>
                <w:rFonts w:ascii="Times New Roman" w:hAnsi="Times New Roman"/>
                <w:lang w:val="ru-RU"/>
              </w:rPr>
            </w:pPr>
            <w:r w:rsidRPr="003C2917">
              <w:rPr>
                <w:rFonts w:ascii="Times New Roman" w:hAnsi="Times New Roman"/>
                <w:lang w:val="ru-RU"/>
              </w:rPr>
              <w:t xml:space="preserve">- </w:t>
            </w:r>
            <w:proofErr w:type="spellStart"/>
            <w:proofErr w:type="gramStart"/>
            <w:r w:rsidRPr="003C2917">
              <w:rPr>
                <w:rFonts w:ascii="Times New Roman" w:hAnsi="Times New Roman"/>
                <w:lang w:val="ru-RU"/>
              </w:rPr>
              <w:t>автодорога-асфальтовое</w:t>
            </w:r>
            <w:proofErr w:type="spellEnd"/>
            <w:proofErr w:type="gramEnd"/>
            <w:r w:rsidRPr="003C2917">
              <w:rPr>
                <w:rFonts w:ascii="Times New Roman" w:hAnsi="Times New Roman"/>
                <w:lang w:val="ru-RU"/>
              </w:rPr>
              <w:t xml:space="preserve"> покрытие, 650 м от автодороги   М1-Беларусь.</w:t>
            </w:r>
          </w:p>
          <w:p w:rsidR="00966C23" w:rsidRPr="003C2917" w:rsidRDefault="00E45171" w:rsidP="003C2917">
            <w:pPr>
              <w:spacing w:line="240" w:lineRule="auto"/>
              <w:ind w:firstLine="34"/>
              <w:rPr>
                <w:rFonts w:ascii="Times New Roman" w:hAnsi="Times New Roman"/>
                <w:i/>
                <w:highlight w:val="yellow"/>
                <w:lang w:val="ru-RU"/>
              </w:rPr>
            </w:pPr>
            <w:r w:rsidRPr="003C2917">
              <w:rPr>
                <w:rFonts w:ascii="Times New Roman" w:hAnsi="Times New Roman"/>
                <w:lang w:val="ru-RU"/>
              </w:rPr>
              <w:t>- железная дорога - с южной стороны в 100м</w:t>
            </w:r>
          </w:p>
        </w:tc>
      </w:tr>
      <w:tr w:rsidR="00E45171" w:rsidRPr="007A1E38" w:rsidTr="00E45171">
        <w:tblPrEx>
          <w:tblLook w:val="0000"/>
        </w:tblPrEx>
        <w:trPr>
          <w:trHeight w:val="419"/>
        </w:trPr>
        <w:tc>
          <w:tcPr>
            <w:tcW w:w="4928" w:type="dxa"/>
            <w:vAlign w:val="center"/>
          </w:tcPr>
          <w:p w:rsidR="00E45171" w:rsidRPr="002108F0" w:rsidRDefault="00E45171" w:rsidP="00966C23">
            <w:pPr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Дополнительные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сведения</w:t>
            </w:r>
            <w:proofErr w:type="spellEnd"/>
          </w:p>
        </w:tc>
        <w:tc>
          <w:tcPr>
            <w:tcW w:w="5352" w:type="dxa"/>
            <w:gridSpan w:val="2"/>
            <w:shd w:val="clear" w:color="auto" w:fill="auto"/>
            <w:vAlign w:val="center"/>
          </w:tcPr>
          <w:p w:rsidR="00E45171" w:rsidRPr="003C2917" w:rsidRDefault="00E45171" w:rsidP="00E64037">
            <w:pPr>
              <w:rPr>
                <w:rFonts w:ascii="Times New Roman" w:hAnsi="Times New Roman"/>
                <w:lang w:val="ru-RU"/>
              </w:rPr>
            </w:pPr>
            <w:r w:rsidRPr="003C2917">
              <w:rPr>
                <w:rFonts w:ascii="Times New Roman" w:hAnsi="Times New Roman"/>
                <w:lang w:val="ru-RU"/>
              </w:rPr>
              <w:t xml:space="preserve">Численность  трудоспособного населения </w:t>
            </w:r>
            <w:proofErr w:type="spellStart"/>
            <w:r w:rsidRPr="003C2917">
              <w:rPr>
                <w:rFonts w:ascii="Times New Roman" w:hAnsi="Times New Roman"/>
                <w:lang w:val="ru-RU"/>
              </w:rPr>
              <w:t>Ярцевского</w:t>
            </w:r>
            <w:proofErr w:type="spellEnd"/>
            <w:r w:rsidRPr="003C2917">
              <w:rPr>
                <w:rFonts w:ascii="Times New Roman" w:hAnsi="Times New Roman"/>
                <w:lang w:val="ru-RU"/>
              </w:rPr>
              <w:t xml:space="preserve"> </w:t>
            </w:r>
            <w:r w:rsidR="00835774">
              <w:rPr>
                <w:rFonts w:ascii="Times New Roman" w:hAnsi="Times New Roman"/>
                <w:lang w:val="ru-RU"/>
              </w:rPr>
              <w:t>округа</w:t>
            </w:r>
            <w:r w:rsidRPr="003C2917">
              <w:rPr>
                <w:rFonts w:ascii="Times New Roman" w:hAnsi="Times New Roman"/>
                <w:lang w:val="ru-RU"/>
              </w:rPr>
              <w:t xml:space="preserve"> - </w:t>
            </w:r>
            <w:r w:rsidR="00AE4BB4">
              <w:rPr>
                <w:rFonts w:ascii="Times New Roman" w:hAnsi="Times New Roman"/>
                <w:b/>
                <w:bCs/>
                <w:lang w:val="ru-RU"/>
              </w:rPr>
              <w:t>25</w:t>
            </w:r>
            <w:r w:rsidRPr="003C2917">
              <w:rPr>
                <w:rFonts w:ascii="Times New Roman" w:hAnsi="Times New Roman"/>
                <w:b/>
                <w:bCs/>
                <w:lang w:val="ru-RU"/>
              </w:rPr>
              <w:t>,</w:t>
            </w:r>
            <w:r w:rsidR="00E64037">
              <w:rPr>
                <w:rFonts w:ascii="Times New Roman" w:hAnsi="Times New Roman"/>
                <w:b/>
                <w:bCs/>
                <w:lang w:val="ru-RU"/>
              </w:rPr>
              <w:t>43</w:t>
            </w:r>
            <w:r w:rsidRPr="003C2917">
              <w:rPr>
                <w:rFonts w:ascii="Times New Roman" w:hAnsi="Times New Roman"/>
                <w:b/>
                <w:bCs/>
                <w:lang w:val="ru-RU"/>
              </w:rPr>
              <w:t xml:space="preserve"> тыс. чел.</w:t>
            </w:r>
          </w:p>
        </w:tc>
      </w:tr>
      <w:tr w:rsidR="00E64037" w:rsidRPr="007A1E38" w:rsidTr="00E45171">
        <w:tblPrEx>
          <w:tblLook w:val="0000"/>
        </w:tblPrEx>
        <w:trPr>
          <w:trHeight w:val="419"/>
        </w:trPr>
        <w:tc>
          <w:tcPr>
            <w:tcW w:w="4928" w:type="dxa"/>
            <w:vAlign w:val="center"/>
          </w:tcPr>
          <w:p w:rsidR="00E64037" w:rsidRPr="007F705B" w:rsidRDefault="00E64037" w:rsidP="00966C23">
            <w:pPr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Формы поддержки инвестиционной деятельности</w:t>
            </w:r>
          </w:p>
        </w:tc>
        <w:tc>
          <w:tcPr>
            <w:tcW w:w="5352" w:type="dxa"/>
            <w:gridSpan w:val="2"/>
            <w:shd w:val="clear" w:color="auto" w:fill="auto"/>
            <w:vAlign w:val="center"/>
          </w:tcPr>
          <w:p w:rsidR="00E64037" w:rsidRPr="00881510" w:rsidRDefault="00E64037" w:rsidP="00B07C7C">
            <w:pPr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881510">
              <w:rPr>
                <w:rFonts w:ascii="Times New Roman" w:hAnsi="Times New Roman"/>
                <w:sz w:val="23"/>
                <w:szCs w:val="23"/>
                <w:lang w:val="ru-RU"/>
              </w:rPr>
              <w:t>Предоставление льгот по уплате земельного налога в отношении земельных участков под строительство;</w:t>
            </w:r>
          </w:p>
          <w:p w:rsidR="00E64037" w:rsidRPr="00881510" w:rsidRDefault="00E64037" w:rsidP="00B07C7C">
            <w:pPr>
              <w:rPr>
                <w:rFonts w:ascii="Times New Roman" w:hAnsi="Times New Roman"/>
                <w:lang w:val="ru-RU"/>
              </w:rPr>
            </w:pPr>
            <w:r w:rsidRPr="00881510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Предоставление 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гранта </w:t>
            </w:r>
            <w:r w:rsidRPr="00881510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«</w:t>
            </w:r>
            <w:r w:rsidRPr="00881510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Первый старт» до 500 тысяч рублей</w:t>
            </w:r>
            <w:r w:rsidRPr="00881510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в рамках реализации 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муниципальной </w:t>
            </w:r>
            <w:r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программы</w:t>
            </w:r>
          </w:p>
        </w:tc>
      </w:tr>
      <w:tr w:rsidR="007A1E38" w:rsidRPr="007A1E38" w:rsidTr="00E45171">
        <w:tblPrEx>
          <w:tblLook w:val="0000"/>
        </w:tblPrEx>
        <w:trPr>
          <w:trHeight w:val="585"/>
        </w:trPr>
        <w:tc>
          <w:tcPr>
            <w:tcW w:w="4928" w:type="dxa"/>
            <w:vMerge w:val="restart"/>
          </w:tcPr>
          <w:p w:rsidR="007A1E38" w:rsidRPr="002108F0" w:rsidRDefault="007A1E38" w:rsidP="00966C23">
            <w:pPr>
              <w:rPr>
                <w:rFonts w:ascii="Times New Roman" w:hAnsi="Times New Roman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7A1E38" w:rsidRPr="003C2917" w:rsidRDefault="007A1E38" w:rsidP="00966C23">
            <w:pPr>
              <w:rPr>
                <w:rFonts w:ascii="Times New Roman" w:hAnsi="Times New Roman"/>
                <w:lang w:val="ru-RU"/>
              </w:rPr>
            </w:pPr>
            <w:r w:rsidRPr="003C2917">
              <w:rPr>
                <w:rFonts w:ascii="Times New Roman" w:hAnsi="Times New Roman"/>
                <w:lang w:val="ru-RU"/>
              </w:rPr>
              <w:t>Телефон</w:t>
            </w:r>
          </w:p>
        </w:tc>
        <w:tc>
          <w:tcPr>
            <w:tcW w:w="2801" w:type="dxa"/>
            <w:shd w:val="clear" w:color="auto" w:fill="auto"/>
          </w:tcPr>
          <w:p w:rsidR="007A1E38" w:rsidRPr="007A1E38" w:rsidRDefault="007A1E38" w:rsidP="00736710">
            <w:pPr>
              <w:ind w:left="120"/>
              <w:rPr>
                <w:rFonts w:ascii="Times New Roman" w:hAnsi="Times New Roman"/>
                <w:lang w:val="ru-RU"/>
              </w:rPr>
            </w:pPr>
            <w:r w:rsidRPr="003E2F5C">
              <w:rPr>
                <w:rFonts w:ascii="Times New Roman" w:hAnsi="Times New Roman"/>
                <w:lang w:val="ru-RU"/>
              </w:rPr>
              <w:t>Специалист отдела экономики и промышленности 8 48 143 7-20-75</w:t>
            </w:r>
          </w:p>
        </w:tc>
      </w:tr>
      <w:tr w:rsidR="007A1E38" w:rsidTr="00E45171">
        <w:tblPrEx>
          <w:tblLook w:val="0000"/>
        </w:tblPrEx>
        <w:trPr>
          <w:trHeight w:val="585"/>
        </w:trPr>
        <w:tc>
          <w:tcPr>
            <w:tcW w:w="4928" w:type="dxa"/>
            <w:vMerge/>
          </w:tcPr>
          <w:p w:rsidR="007A1E38" w:rsidRPr="007A1E38" w:rsidRDefault="007A1E38" w:rsidP="00966C2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7A1E38" w:rsidRPr="003C2917" w:rsidRDefault="007A1E38" w:rsidP="00966C23">
            <w:pPr>
              <w:rPr>
                <w:rFonts w:ascii="Times New Roman" w:hAnsi="Times New Roman"/>
                <w:lang w:val="ru-RU"/>
              </w:rPr>
            </w:pPr>
            <w:r w:rsidRPr="003C2917">
              <w:rPr>
                <w:rFonts w:ascii="Times New Roman" w:hAnsi="Times New Roman"/>
              </w:rPr>
              <w:t>E-mail:</w:t>
            </w:r>
          </w:p>
        </w:tc>
        <w:tc>
          <w:tcPr>
            <w:tcW w:w="2801" w:type="dxa"/>
            <w:shd w:val="clear" w:color="auto" w:fill="auto"/>
          </w:tcPr>
          <w:p w:rsidR="007A1E38" w:rsidRDefault="007A1E38" w:rsidP="00736710">
            <w:pPr>
              <w:ind w:left="120"/>
            </w:pPr>
            <w:r w:rsidRPr="009711EA">
              <w:rPr>
                <w:rFonts w:ascii="Times New Roman" w:hAnsi="Times New Roman"/>
                <w:lang w:val="ru-RU"/>
              </w:rPr>
              <w:t>otdeconomik@yandex.ru</w:t>
            </w:r>
          </w:p>
        </w:tc>
      </w:tr>
      <w:tr w:rsidR="007A1E38" w:rsidRPr="008C267B" w:rsidTr="00E45171">
        <w:tblPrEx>
          <w:tblLook w:val="0000"/>
        </w:tblPrEx>
        <w:trPr>
          <w:trHeight w:val="629"/>
        </w:trPr>
        <w:tc>
          <w:tcPr>
            <w:tcW w:w="4928" w:type="dxa"/>
            <w:vMerge/>
          </w:tcPr>
          <w:p w:rsidR="007A1E38" w:rsidRPr="002108F0" w:rsidRDefault="007A1E38" w:rsidP="00966C23">
            <w:pPr>
              <w:rPr>
                <w:rFonts w:ascii="Times New Roman" w:hAnsi="Times New Roman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7A1E38" w:rsidRPr="003C2917" w:rsidRDefault="007A1E38" w:rsidP="00966C23">
            <w:pPr>
              <w:rPr>
                <w:rFonts w:ascii="Times New Roman" w:hAnsi="Times New Roman"/>
                <w:lang w:val="ru-RU"/>
              </w:rPr>
            </w:pPr>
            <w:r w:rsidRPr="003C2917">
              <w:rPr>
                <w:rFonts w:ascii="Times New Roman" w:hAnsi="Times New Roman"/>
                <w:lang w:val="ru-RU"/>
              </w:rPr>
              <w:t>Эл</w:t>
            </w:r>
            <w:proofErr w:type="gramStart"/>
            <w:r w:rsidRPr="003C2917">
              <w:rPr>
                <w:rFonts w:ascii="Times New Roman" w:hAnsi="Times New Roman"/>
                <w:lang w:val="ru-RU"/>
              </w:rPr>
              <w:t>.</w:t>
            </w:r>
            <w:proofErr w:type="gramEnd"/>
            <w:r w:rsidRPr="003C2917">
              <w:rPr>
                <w:rFonts w:ascii="Times New Roman" w:hAnsi="Times New Roman"/>
                <w:lang w:val="ru-RU"/>
              </w:rPr>
              <w:t xml:space="preserve"> </w:t>
            </w:r>
            <w:proofErr w:type="gramStart"/>
            <w:r w:rsidRPr="003C2917">
              <w:rPr>
                <w:rFonts w:ascii="Times New Roman" w:hAnsi="Times New Roman"/>
                <w:lang w:val="ru-RU"/>
              </w:rPr>
              <w:t>а</w:t>
            </w:r>
            <w:proofErr w:type="gramEnd"/>
            <w:r w:rsidRPr="003C2917">
              <w:rPr>
                <w:rFonts w:ascii="Times New Roman" w:hAnsi="Times New Roman"/>
                <w:lang w:val="ru-RU"/>
              </w:rPr>
              <w:t>дрес сайта (при наличии)</w:t>
            </w:r>
          </w:p>
        </w:tc>
        <w:tc>
          <w:tcPr>
            <w:tcW w:w="2801" w:type="dxa"/>
            <w:shd w:val="clear" w:color="auto" w:fill="auto"/>
          </w:tcPr>
          <w:p w:rsidR="007A1E38" w:rsidRPr="003E2F5C" w:rsidRDefault="007A1E38" w:rsidP="00736710">
            <w:pPr>
              <w:ind w:firstLine="120"/>
              <w:rPr>
                <w:rFonts w:ascii="Times New Roman" w:hAnsi="Times New Roman"/>
              </w:rPr>
            </w:pPr>
          </w:p>
        </w:tc>
      </w:tr>
      <w:bookmarkEnd w:id="0"/>
    </w:tbl>
    <w:p w:rsidR="00DE4FC7" w:rsidRDefault="00DE4FC7" w:rsidP="00E54B88">
      <w:pPr>
        <w:rPr>
          <w:lang w:val="ru-RU" w:eastAsia="ru-RU"/>
        </w:rPr>
      </w:pPr>
    </w:p>
    <w:sectPr w:rsidR="00DE4FC7" w:rsidSect="00476A13">
      <w:headerReference w:type="default" r:id="rId10"/>
      <w:footerReference w:type="default" r:id="rId11"/>
      <w:pgSz w:w="11906" w:h="16838"/>
      <w:pgMar w:top="138" w:right="566" w:bottom="0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7A0E" w:rsidRDefault="001A7A0E" w:rsidP="002D1550">
      <w:pPr>
        <w:spacing w:after="0" w:line="240" w:lineRule="auto"/>
      </w:pPr>
      <w:r>
        <w:separator/>
      </w:r>
    </w:p>
  </w:endnote>
  <w:endnote w:type="continuationSeparator" w:id="0">
    <w:p w:rsidR="001A7A0E" w:rsidRDefault="001A7A0E" w:rsidP="002D15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 Sans SemiBold">
    <w:altName w:val="Segoe UI Semibold"/>
    <w:charset w:val="CC"/>
    <w:family w:val="swiss"/>
    <w:pitch w:val="variable"/>
    <w:sig w:usb0="00000001" w:usb1="4000205B" w:usb2="00000028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37BE" w:rsidRDefault="008837BE">
    <w:pPr>
      <w:pStyle w:val="a7"/>
    </w:pPr>
    <w:r w:rsidRPr="008837BE">
      <w:rPr>
        <w:noProof/>
        <w:lang w:eastAsia="ru-RU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-800735</wp:posOffset>
          </wp:positionH>
          <wp:positionV relativeFrom="paragraph">
            <wp:posOffset>-2718435</wp:posOffset>
          </wp:positionV>
          <wp:extent cx="7572375" cy="3343275"/>
          <wp:effectExtent l="19050" t="0" r="9525" b="0"/>
          <wp:wrapNone/>
          <wp:docPr id="3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2375" cy="334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7A0E" w:rsidRDefault="001A7A0E" w:rsidP="002D1550">
      <w:pPr>
        <w:spacing w:after="0" w:line="240" w:lineRule="auto"/>
      </w:pPr>
      <w:r>
        <w:separator/>
      </w:r>
    </w:p>
  </w:footnote>
  <w:footnote w:type="continuationSeparator" w:id="0">
    <w:p w:rsidR="001A7A0E" w:rsidRDefault="001A7A0E" w:rsidP="002D15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f"/>
      <w:tblW w:w="0" w:type="auto"/>
      <w:tblInd w:w="209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5670"/>
    </w:tblGrid>
    <w:tr w:rsidR="00476A13" w:rsidRPr="007A1E38" w:rsidTr="00476A13">
      <w:trPr>
        <w:trHeight w:val="1129"/>
      </w:trPr>
      <w:tc>
        <w:tcPr>
          <w:tcW w:w="5670" w:type="dxa"/>
        </w:tcPr>
        <w:p w:rsidR="00476A13" w:rsidRPr="00E63558" w:rsidRDefault="002108F0" w:rsidP="00476A13">
          <w:pPr>
            <w:pStyle w:val="a5"/>
            <w:jc w:val="center"/>
            <w:rPr>
              <w:rFonts w:ascii="Open Sans SemiBold" w:hAnsi="Open Sans SemiBold" w:cs="Open Sans SemiBold"/>
              <w:b/>
              <w:i/>
              <w:sz w:val="32"/>
            </w:rPr>
          </w:pPr>
          <w:r w:rsidRPr="00E63558">
            <w:rPr>
              <w:rFonts w:ascii="Open Sans SemiBold" w:hAnsi="Open Sans SemiBold" w:cs="Open Sans SemiBold"/>
              <w:b/>
              <w:i/>
              <w:noProof/>
              <w:sz w:val="32"/>
              <w:lang w:eastAsia="ru-RU"/>
            </w:rPr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-2129790</wp:posOffset>
                </wp:positionH>
                <wp:positionV relativeFrom="paragraph">
                  <wp:posOffset>-421005</wp:posOffset>
                </wp:positionV>
                <wp:extent cx="7572375" cy="314325"/>
                <wp:effectExtent l="19050" t="0" r="9525" b="0"/>
                <wp:wrapNone/>
                <wp:docPr id="1" name="Рисунок 1" descr="C:\Users\User\Documents\ReceivedFiles\Администратор\3-0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User\Documents\ReceivedFiles\Администратор\3-0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72375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="00476A13" w:rsidRPr="00E63558">
            <w:rPr>
              <w:rFonts w:ascii="Open Sans SemiBold" w:hAnsi="Open Sans SemiBold" w:cs="Open Sans SemiBold"/>
              <w:b/>
              <w:i/>
              <w:noProof/>
              <w:sz w:val="32"/>
              <w:lang w:eastAsia="ru-RU"/>
            </w:rPr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3756660</wp:posOffset>
                </wp:positionH>
                <wp:positionV relativeFrom="paragraph">
                  <wp:posOffset>-103505</wp:posOffset>
                </wp:positionV>
                <wp:extent cx="1514475" cy="771525"/>
                <wp:effectExtent l="19050" t="0" r="9525" b="0"/>
                <wp:wrapNone/>
                <wp:docPr id="9" name="Рисунок 2" descr="C:\Users\Babchikov_AO\Desktop\Бабчиков Артем\Образцы и формы\Бланк-МО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Babchikov_AO\Desktop\Бабчиков Артем\Образцы и формы\Бланк-МО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14475" cy="771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="00476A13" w:rsidRPr="00E63558">
            <w:rPr>
              <w:rFonts w:ascii="Open Sans SemiBold" w:hAnsi="Open Sans SemiBold" w:cs="Open Sans SemiBold"/>
              <w:b/>
              <w:i/>
              <w:noProof/>
              <w:sz w:val="32"/>
              <w:lang w:eastAsia="ru-RU"/>
            </w:rPr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-1901190</wp:posOffset>
                </wp:positionH>
                <wp:positionV relativeFrom="paragraph">
                  <wp:posOffset>-103505</wp:posOffset>
                </wp:positionV>
                <wp:extent cx="847725" cy="885825"/>
                <wp:effectExtent l="19050" t="0" r="9525" b="0"/>
                <wp:wrapNone/>
                <wp:docPr id="10" name="Рисунок 0" descr="Бланк-Птица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Бланк-Птица.jpg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47725" cy="8858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 w:rsidR="00476A13" w:rsidRPr="00E63558">
            <w:rPr>
              <w:rFonts w:ascii="Open Sans SemiBold" w:hAnsi="Open Sans SemiBold" w:cs="Open Sans SemiBold"/>
              <w:b/>
              <w:i/>
              <w:sz w:val="32"/>
            </w:rPr>
            <w:t>Муниципальное образование</w:t>
          </w:r>
        </w:p>
        <w:p w:rsidR="00476A13" w:rsidRPr="00476A13" w:rsidRDefault="008C267B" w:rsidP="00835774">
          <w:pPr>
            <w:pStyle w:val="a5"/>
            <w:jc w:val="center"/>
            <w:rPr>
              <w:rFonts w:ascii="Times New Roman" w:hAnsi="Times New Roman" w:cs="Times New Roman"/>
            </w:rPr>
          </w:pPr>
          <w:r>
            <w:rPr>
              <w:rFonts w:ascii="Open Sans SemiBold" w:hAnsi="Open Sans SemiBold" w:cs="Open Sans SemiBold"/>
              <w:b/>
              <w:i/>
              <w:sz w:val="32"/>
            </w:rPr>
            <w:t>«</w:t>
          </w:r>
          <w:proofErr w:type="spellStart"/>
          <w:r>
            <w:rPr>
              <w:rFonts w:ascii="Open Sans SemiBold" w:hAnsi="Open Sans SemiBold" w:cs="Open Sans SemiBold"/>
              <w:b/>
              <w:i/>
              <w:sz w:val="32"/>
            </w:rPr>
            <w:t>Ярцевский</w:t>
          </w:r>
          <w:proofErr w:type="spellEnd"/>
          <w:r>
            <w:rPr>
              <w:rFonts w:ascii="Open Sans SemiBold" w:hAnsi="Open Sans SemiBold" w:cs="Open Sans SemiBold"/>
              <w:b/>
              <w:i/>
              <w:sz w:val="32"/>
            </w:rPr>
            <w:t xml:space="preserve"> </w:t>
          </w:r>
          <w:r w:rsidR="00835774">
            <w:rPr>
              <w:rFonts w:ascii="Open Sans SemiBold" w:hAnsi="Open Sans SemiBold" w:cs="Open Sans SemiBold"/>
              <w:b/>
              <w:i/>
              <w:sz w:val="32"/>
            </w:rPr>
            <w:t xml:space="preserve">муниципальный округ» </w:t>
          </w:r>
          <w:r w:rsidR="00476A13" w:rsidRPr="00E63558">
            <w:rPr>
              <w:rFonts w:ascii="Open Sans SemiBold" w:hAnsi="Open Sans SemiBold" w:cs="Open Sans SemiBold"/>
              <w:b/>
              <w:i/>
              <w:sz w:val="32"/>
            </w:rPr>
            <w:t>Смоленской области</w:t>
          </w:r>
        </w:p>
      </w:tc>
    </w:tr>
  </w:tbl>
  <w:p w:rsidR="008837BE" w:rsidRDefault="008837BE" w:rsidP="008C267B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A04E2"/>
    <w:multiLevelType w:val="hybridMultilevel"/>
    <w:tmpl w:val="13DE8392"/>
    <w:lvl w:ilvl="0" w:tplc="BE14904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D9D0500"/>
    <w:multiLevelType w:val="hybridMultilevel"/>
    <w:tmpl w:val="9DE6015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1264B7"/>
    <w:multiLevelType w:val="hybridMultilevel"/>
    <w:tmpl w:val="063C665C"/>
    <w:lvl w:ilvl="0" w:tplc="6914B3B8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AC23908"/>
    <w:multiLevelType w:val="hybridMultilevel"/>
    <w:tmpl w:val="73D8C510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8914"/>
  </w:hdrShapeDefaults>
  <w:footnotePr>
    <w:footnote w:id="-1"/>
    <w:footnote w:id="0"/>
  </w:footnotePr>
  <w:endnotePr>
    <w:endnote w:id="-1"/>
    <w:endnote w:id="0"/>
  </w:endnotePr>
  <w:compat/>
  <w:rsids>
    <w:rsidRoot w:val="002D1550"/>
    <w:rsid w:val="00052ACB"/>
    <w:rsid w:val="000E78D2"/>
    <w:rsid w:val="000E79A6"/>
    <w:rsid w:val="001035A1"/>
    <w:rsid w:val="0011238E"/>
    <w:rsid w:val="00183902"/>
    <w:rsid w:val="001A7A0E"/>
    <w:rsid w:val="001C76D5"/>
    <w:rsid w:val="002108F0"/>
    <w:rsid w:val="00220994"/>
    <w:rsid w:val="00262581"/>
    <w:rsid w:val="00287A4B"/>
    <w:rsid w:val="0029333C"/>
    <w:rsid w:val="002D1550"/>
    <w:rsid w:val="00346598"/>
    <w:rsid w:val="003B15A1"/>
    <w:rsid w:val="003C2917"/>
    <w:rsid w:val="00476A13"/>
    <w:rsid w:val="00484753"/>
    <w:rsid w:val="004B0FC8"/>
    <w:rsid w:val="004E0C3E"/>
    <w:rsid w:val="00532AD0"/>
    <w:rsid w:val="005511A5"/>
    <w:rsid w:val="00570F0D"/>
    <w:rsid w:val="005A21BA"/>
    <w:rsid w:val="005E3D3E"/>
    <w:rsid w:val="00602F16"/>
    <w:rsid w:val="0061120A"/>
    <w:rsid w:val="00634D27"/>
    <w:rsid w:val="00637FF7"/>
    <w:rsid w:val="00657807"/>
    <w:rsid w:val="006649A3"/>
    <w:rsid w:val="007019C9"/>
    <w:rsid w:val="00704206"/>
    <w:rsid w:val="00765734"/>
    <w:rsid w:val="007A1E38"/>
    <w:rsid w:val="007B5478"/>
    <w:rsid w:val="007F6CDA"/>
    <w:rsid w:val="007F705B"/>
    <w:rsid w:val="0080494F"/>
    <w:rsid w:val="00835774"/>
    <w:rsid w:val="00863E82"/>
    <w:rsid w:val="00873AF5"/>
    <w:rsid w:val="008837BE"/>
    <w:rsid w:val="008C267B"/>
    <w:rsid w:val="008F0358"/>
    <w:rsid w:val="008F22C1"/>
    <w:rsid w:val="00953BF0"/>
    <w:rsid w:val="00966C23"/>
    <w:rsid w:val="009827F8"/>
    <w:rsid w:val="009B6EAC"/>
    <w:rsid w:val="009C0B26"/>
    <w:rsid w:val="009D0CD7"/>
    <w:rsid w:val="00A11BFB"/>
    <w:rsid w:val="00A31C98"/>
    <w:rsid w:val="00A504D5"/>
    <w:rsid w:val="00A603B1"/>
    <w:rsid w:val="00A62BB2"/>
    <w:rsid w:val="00A9080C"/>
    <w:rsid w:val="00AC7A7E"/>
    <w:rsid w:val="00AE4BB4"/>
    <w:rsid w:val="00B12122"/>
    <w:rsid w:val="00B370C6"/>
    <w:rsid w:val="00BC5941"/>
    <w:rsid w:val="00BD2E31"/>
    <w:rsid w:val="00BE5BFF"/>
    <w:rsid w:val="00BF7493"/>
    <w:rsid w:val="00C04B58"/>
    <w:rsid w:val="00C81BD4"/>
    <w:rsid w:val="00C81DCF"/>
    <w:rsid w:val="00CA5198"/>
    <w:rsid w:val="00CC5E6F"/>
    <w:rsid w:val="00CD52DD"/>
    <w:rsid w:val="00D0012B"/>
    <w:rsid w:val="00D1663D"/>
    <w:rsid w:val="00D642E0"/>
    <w:rsid w:val="00D819AA"/>
    <w:rsid w:val="00D87D26"/>
    <w:rsid w:val="00DB6FF0"/>
    <w:rsid w:val="00DD7B68"/>
    <w:rsid w:val="00DE4FC7"/>
    <w:rsid w:val="00DF7146"/>
    <w:rsid w:val="00E04BC7"/>
    <w:rsid w:val="00E45171"/>
    <w:rsid w:val="00E524DB"/>
    <w:rsid w:val="00E54B88"/>
    <w:rsid w:val="00E63558"/>
    <w:rsid w:val="00E64037"/>
    <w:rsid w:val="00EC6C43"/>
    <w:rsid w:val="00ED394F"/>
    <w:rsid w:val="00EF119C"/>
    <w:rsid w:val="00F05B8E"/>
    <w:rsid w:val="00FC352D"/>
    <w:rsid w:val="00FF34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5A1"/>
    <w:pPr>
      <w:spacing w:line="252" w:lineRule="auto"/>
    </w:pPr>
    <w:rPr>
      <w:rFonts w:ascii="Cambria" w:eastAsia="Times New Roman" w:hAnsi="Cambria" w:cs="Times New Roman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035A1"/>
    <w:pPr>
      <w:spacing w:before="320" w:after="120"/>
      <w:jc w:val="center"/>
      <w:outlineLvl w:val="4"/>
    </w:pPr>
    <w:rPr>
      <w:caps/>
      <w:color w:val="622423"/>
      <w:spacing w:val="1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1550"/>
    <w:pPr>
      <w:spacing w:after="0" w:line="240" w:lineRule="auto"/>
    </w:pPr>
    <w:rPr>
      <w:rFonts w:ascii="Tahoma" w:eastAsiaTheme="minorHAnsi" w:hAnsi="Tahoma" w:cs="Tahoma"/>
      <w:sz w:val="16"/>
      <w:szCs w:val="16"/>
      <w:lang w:val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2D155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D1550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lang w:val="ru-RU"/>
    </w:rPr>
  </w:style>
  <w:style w:type="character" w:customStyle="1" w:styleId="a6">
    <w:name w:val="Верхний колонтитул Знак"/>
    <w:basedOn w:val="a0"/>
    <w:link w:val="a5"/>
    <w:uiPriority w:val="99"/>
    <w:rsid w:val="002D1550"/>
  </w:style>
  <w:style w:type="paragraph" w:styleId="a7">
    <w:name w:val="footer"/>
    <w:basedOn w:val="a"/>
    <w:link w:val="a8"/>
    <w:uiPriority w:val="99"/>
    <w:unhideWhenUsed/>
    <w:rsid w:val="002D1550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lang w:val="ru-RU"/>
    </w:rPr>
  </w:style>
  <w:style w:type="character" w:customStyle="1" w:styleId="a8">
    <w:name w:val="Нижний колонтитул Знак"/>
    <w:basedOn w:val="a0"/>
    <w:link w:val="a7"/>
    <w:uiPriority w:val="99"/>
    <w:rsid w:val="002D1550"/>
  </w:style>
  <w:style w:type="character" w:styleId="a9">
    <w:name w:val="Hyperlink"/>
    <w:basedOn w:val="a0"/>
    <w:uiPriority w:val="99"/>
    <w:semiHidden/>
    <w:unhideWhenUsed/>
    <w:rsid w:val="00637FF7"/>
    <w:rPr>
      <w:color w:val="0000FF" w:themeColor="hyperlink"/>
      <w:u w:val="single"/>
    </w:rPr>
  </w:style>
  <w:style w:type="paragraph" w:styleId="aa">
    <w:name w:val="List Paragraph"/>
    <w:basedOn w:val="a"/>
    <w:uiPriority w:val="99"/>
    <w:qFormat/>
    <w:rsid w:val="00637FF7"/>
    <w:pPr>
      <w:spacing w:line="276" w:lineRule="auto"/>
      <w:ind w:left="720"/>
      <w:contextualSpacing/>
    </w:pPr>
    <w:rPr>
      <w:rFonts w:asciiTheme="minorHAnsi" w:eastAsiaTheme="minorEastAsia" w:hAnsiTheme="minorHAnsi" w:cstheme="minorBidi"/>
      <w:lang w:val="ru-RU" w:eastAsia="ru-RU"/>
    </w:rPr>
  </w:style>
  <w:style w:type="character" w:customStyle="1" w:styleId="50">
    <w:name w:val="Заголовок 5 Знак"/>
    <w:basedOn w:val="a0"/>
    <w:link w:val="5"/>
    <w:uiPriority w:val="99"/>
    <w:rsid w:val="001035A1"/>
    <w:rPr>
      <w:rFonts w:ascii="Cambria" w:eastAsia="Times New Roman" w:hAnsi="Cambria" w:cs="Times New Roman"/>
      <w:caps/>
      <w:color w:val="622423"/>
      <w:spacing w:val="10"/>
      <w:lang w:val="en-US"/>
    </w:rPr>
  </w:style>
  <w:style w:type="paragraph" w:styleId="ab">
    <w:name w:val="Title"/>
    <w:basedOn w:val="a"/>
    <w:next w:val="a"/>
    <w:link w:val="ac"/>
    <w:uiPriority w:val="99"/>
    <w:qFormat/>
    <w:rsid w:val="001035A1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caps/>
      <w:color w:val="632423"/>
      <w:spacing w:val="50"/>
      <w:sz w:val="44"/>
      <w:szCs w:val="44"/>
    </w:rPr>
  </w:style>
  <w:style w:type="character" w:customStyle="1" w:styleId="ac">
    <w:name w:val="Название Знак"/>
    <w:basedOn w:val="a0"/>
    <w:link w:val="ab"/>
    <w:uiPriority w:val="99"/>
    <w:rsid w:val="001035A1"/>
    <w:rPr>
      <w:rFonts w:ascii="Cambria" w:eastAsia="Times New Roman" w:hAnsi="Cambria" w:cs="Times New Roman"/>
      <w:caps/>
      <w:color w:val="632423"/>
      <w:spacing w:val="50"/>
      <w:sz w:val="44"/>
      <w:szCs w:val="44"/>
      <w:lang w:val="en-US"/>
    </w:rPr>
  </w:style>
  <w:style w:type="character" w:styleId="ad">
    <w:name w:val="Book Title"/>
    <w:basedOn w:val="a0"/>
    <w:uiPriority w:val="99"/>
    <w:qFormat/>
    <w:rsid w:val="001035A1"/>
    <w:rPr>
      <w:rFonts w:cs="Times New Roman"/>
      <w:caps/>
      <w:color w:val="622423"/>
      <w:spacing w:val="5"/>
      <w:u w:color="622423"/>
    </w:rPr>
  </w:style>
  <w:style w:type="paragraph" w:customStyle="1" w:styleId="Default">
    <w:name w:val="Default"/>
    <w:rsid w:val="001035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e">
    <w:name w:val="No Spacing"/>
    <w:uiPriority w:val="1"/>
    <w:qFormat/>
    <w:rsid w:val="001035A1"/>
    <w:pPr>
      <w:spacing w:after="0" w:line="240" w:lineRule="auto"/>
    </w:pPr>
    <w:rPr>
      <w:rFonts w:ascii="Cambria" w:eastAsia="Times New Roman" w:hAnsi="Cambria" w:cs="Times New Roman"/>
      <w:lang w:val="en-US"/>
    </w:rPr>
  </w:style>
  <w:style w:type="table" w:styleId="af">
    <w:name w:val="Table Grid"/>
    <w:basedOn w:val="a1"/>
    <w:uiPriority w:val="59"/>
    <w:rsid w:val="00476A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4517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styleId="af0">
    <w:name w:val="Strong"/>
    <w:basedOn w:val="a0"/>
    <w:uiPriority w:val="22"/>
    <w:qFormat/>
    <w:rsid w:val="00657807"/>
    <w:rPr>
      <w:b/>
      <w:bCs/>
    </w:rPr>
  </w:style>
  <w:style w:type="character" w:customStyle="1" w:styleId="infoinfo-item-text">
    <w:name w:val="info__info-item-text"/>
    <w:basedOn w:val="a0"/>
    <w:rsid w:val="0065780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67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3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CE8626-1227-442D-A40D-12E56E831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Папков Роман Евгеньевич</dc:creator>
  <cp:lastModifiedBy>Useromika</cp:lastModifiedBy>
  <cp:revision>14</cp:revision>
  <dcterms:created xsi:type="dcterms:W3CDTF">2024-02-20T09:06:00Z</dcterms:created>
  <dcterms:modified xsi:type="dcterms:W3CDTF">2026-02-11T08:51:00Z</dcterms:modified>
</cp:coreProperties>
</file>